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EA" w:rsidRDefault="00507A0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ГОРЯЧИХ ЛИНИЙ УПРАВЛЕНИЯ РОСРЕЕСТРА ПО ВОЛГОГРАДСКОЙ ОБЛАСТИ ЗА ИЮНЬ 2021 ГОДА</w:t>
      </w:r>
    </w:p>
    <w:p w:rsidR="00707D74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«Нужна ли лицензия и какая для осуществления индивидуальным предпринимателем работ по геодезическому сопровождению строительства?»</w:t>
      </w:r>
      <w:r w:rsidRPr="005A5BFC">
        <w:rPr>
          <w:rFonts w:ascii="Times New Roman" w:hAnsi="Times New Roman" w:cs="Times New Roman"/>
          <w:sz w:val="28"/>
          <w:szCs w:val="28"/>
        </w:rPr>
        <w:br/>
      </w:r>
      <w:r w:rsidRPr="005A5BFC">
        <w:rPr>
          <w:rFonts w:ascii="Times New Roman" w:hAnsi="Times New Roman" w:cs="Times New Roman"/>
          <w:b/>
          <w:sz w:val="28"/>
          <w:szCs w:val="28"/>
        </w:rPr>
        <w:br/>
        <w:t xml:space="preserve">ОТВЕТ: </w:t>
      </w:r>
      <w:r w:rsidRPr="005A5BF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следующие виды работ подлежат лицензированию: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образований. В случае, если заявитель намерен выполнять указанные</w:t>
      </w:r>
      <w:r w:rsidRPr="005A5BFC">
        <w:rPr>
          <w:sz w:val="28"/>
          <w:szCs w:val="28"/>
        </w:rPr>
        <w:t xml:space="preserve"> </w:t>
      </w:r>
      <w:r w:rsidRPr="005A5BFC">
        <w:rPr>
          <w:rFonts w:ascii="Times New Roman" w:hAnsi="Times New Roman" w:cs="Times New Roman"/>
          <w:sz w:val="28"/>
          <w:szCs w:val="28"/>
        </w:rPr>
        <w:t>виды работ, то лицензия на геодезическую деятельность необходима.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Как получить копии правоустанавливающих документов или запросить сведения о них?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 Сведения из Единого государственного реестра недвижимости (ЕГРН) предоставляются, в том числе, в виде копий документов, помещенных в реестровые дела. Такие сведения относятся к сведениям ограниченного доступа и могут представляться только определенным лицам (ч. 13 ст. 62 Федерального закона от 13.07.2015 № 218-ФЗ «О государственной регистрации недвижимости»). К ним относятся: правообладатели или их законные представители; лица, имеющие доверенность от правообладателя или его законного представителя; лица, имеющие право на наследование недвижимого имущества правообладателя по завещанию или по закону. Перечень документов, копии которых можно получить из ЕГРН, перечислены </w:t>
      </w:r>
      <w:r w:rsidRPr="005A5BFC">
        <w:rPr>
          <w:rFonts w:ascii="Times New Roman" w:hAnsi="Times New Roman" w:cs="Times New Roman"/>
          <w:sz w:val="28"/>
          <w:szCs w:val="28"/>
        </w:rPr>
        <w:lastRenderedPageBreak/>
        <w:t>в форме запроса, (приложение № 1 к Порядку предоставления сведений из ЕГРН, установленного приказом Минэкономразвития России от 23.12.2015 № 968). К ним относятся: договор или иной документ, выражающий содержание односторонней сделки, совершенной в простой письменной форме; межевой план; технический план и др.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 местного самоуправления и др.), не предоставляются из ЕГРН по запросам физических и юридических лиц. Для получения копий таких документов следует обращаться в органы, выдавшие соответствующие документы. При этом физические и юридические лица могут запросить сведения из ЕГРН в отношении правоустанавливающих документов, копии которых они не могут получить. Такие сведения предоставляются в виде выписки из ЕГРН о содержании правоустанавливающих документов.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Как получить сведения из Единого государственного реестра недвижимости о зарегистрированных правах?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Предоставление сведений из ЕГРН на территории Волгоградской области осуществляет филиал ФГБУ «ФКП Росреестра» по Волгоградской области (далее – Филиал), почтовый адрес: (400002, г. Волгоград, ул. Тимирязева, д. 9).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ab/>
        <w:t>При этом согласно требований Закона о регистрации сведения, содержащиеся в ЕГРН, предоставляются на основании запроса и за плату, размер которой установлен приказом Минэкономразвития России от 23.12.2015 № 967.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Сведений из ЕГРН можно получить следующим способом: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1. Лично обратившись в офис Многофункциональных центров предоставления государственных и муниципальных услуг (далее – МФЦ) независимо от места нахождения объекта недвижимости, в отношении которых представляется такой запрос. Адреса офисов МФЦ г. Волгограда, график работы, контактные телефоны можно узнать на официальном сайте (http://mfc-vlg.ru/).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 xml:space="preserve">2.  Сведения из ЕГРН также могут быть запрошены в электронном виде на официальном сайте Росреестра - </w:t>
      </w:r>
      <w:hyperlink r:id="rId6" w:history="1">
        <w:r w:rsidRPr="005A5BF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5A5B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BFC">
        <w:rPr>
          <w:rFonts w:ascii="Times New Roman" w:hAnsi="Times New Roman" w:cs="Times New Roman"/>
          <w:sz w:val="28"/>
          <w:szCs w:val="28"/>
        </w:rPr>
        <w:t>Какие основания возникновения прав на земельные участки, предоставляемые из земель, находящихся в государственной или муниципальной собственности?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государственной или муниципальной собственности, предоставляются на основании: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3) договора аренды в случае предоставления земельного участка в аренду;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BFC">
        <w:rPr>
          <w:rFonts w:ascii="Times New Roman" w:hAnsi="Times New Roman" w:cs="Times New Roman"/>
          <w:sz w:val="28"/>
          <w:szCs w:val="28"/>
        </w:rPr>
        <w:t>Заявитель просит не осуществлять регистрационные действия в отношении объекта недвижимости. Каким образом можно это осуществить?</w:t>
      </w:r>
    </w:p>
    <w:p w:rsidR="00507A0C" w:rsidRPr="005A5BFC" w:rsidRDefault="00507A0C" w:rsidP="00507A0C">
      <w:pPr>
        <w:pStyle w:val="aa"/>
        <w:ind w:firstLine="567"/>
        <w:jc w:val="both"/>
        <w:rPr>
          <w:sz w:val="28"/>
          <w:szCs w:val="28"/>
        </w:rPr>
      </w:pPr>
      <w:r w:rsidRPr="005A5BFC">
        <w:rPr>
          <w:b/>
          <w:sz w:val="28"/>
          <w:szCs w:val="28"/>
        </w:rPr>
        <w:t>Ответ:</w:t>
      </w:r>
      <w:r w:rsidRPr="005A5BFC">
        <w:rPr>
          <w:sz w:val="28"/>
          <w:szCs w:val="28"/>
        </w:rPr>
        <w:t xml:space="preserve"> </w:t>
      </w:r>
      <w:r w:rsidRPr="005A5BFC">
        <w:rPr>
          <w:iCs/>
          <w:sz w:val="28"/>
          <w:szCs w:val="28"/>
        </w:rPr>
        <w:t xml:space="preserve">Препятствием для совершения учетно-регистрационных действий является наличие в Едином государственном реестре недвижимости (далее – ЕГРН) сведений </w:t>
      </w:r>
      <w:r w:rsidRPr="005A5BFC">
        <w:rPr>
          <w:sz w:val="28"/>
          <w:szCs w:val="28"/>
        </w:rPr>
        <w:t xml:space="preserve">о наложении ареста на недвижимое имущество (о запрете совершать определенные действия с недвижимым имуществом). В соответствии с Законом о регистрации, арест (запрет) накладывается на основании судебного акта или акта уполномоченного органа о наложении ареста на недвижимое имущество, поступившем в орган регистрации прав в установленном порядке для исполнения. </w:t>
      </w:r>
    </w:p>
    <w:p w:rsidR="00507A0C" w:rsidRPr="005A5BFC" w:rsidRDefault="00507A0C" w:rsidP="00507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ab/>
        <w:t xml:space="preserve">Также необходимо отметить, что Законом о регистрации установлены правила внесения в ЕГРН записей о невозможности государственной регистрации права без личного участия правообладателя. В соответствии с указанной нормой Закона о регистрации, при представлении лицом, указанным в ЕГРН в качестве собственника объекта недвижимости,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в ЕГРН вносится запись о заявлении о невозможности регистрации. Наличие указанной записи, содержащейся в ЕГРН, 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07A0C"/>
    <w:rsid w:val="0052159D"/>
    <w:rsid w:val="00525C42"/>
    <w:rsid w:val="00562356"/>
    <w:rsid w:val="005A5BFC"/>
    <w:rsid w:val="00707D74"/>
    <w:rsid w:val="007F6BEA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07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507A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18</cp:revision>
  <cp:lastPrinted>2021-04-26T13:06:00Z</cp:lastPrinted>
  <dcterms:created xsi:type="dcterms:W3CDTF">2021-04-28T12:46:00Z</dcterms:created>
  <dcterms:modified xsi:type="dcterms:W3CDTF">2021-06-30T11:20:00Z</dcterms:modified>
</cp:coreProperties>
</file>